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A9A" w:rsidRPr="00A95A9A" w:rsidRDefault="009E538F" w:rsidP="00A95A9A">
      <w:pPr>
        <w:spacing w:after="150" w:line="336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Výroční zpráva za rok 201</w:t>
      </w:r>
      <w:r w:rsidR="002A664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4</w:t>
      </w:r>
      <w:r w:rsidR="00A95A9A" w:rsidRPr="00A95A9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o poskytování informací dle zákona č. 106/1999 Sb., o svobodném přístupu k informacím, ve znění pozdějších předpisů </w:t>
      </w:r>
    </w:p>
    <w:p w:rsidR="00A95A9A" w:rsidRPr="00A95A9A" w:rsidRDefault="00A95A9A" w:rsidP="00A95A9A">
      <w:pPr>
        <w:spacing w:after="150" w:line="33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Obec Bzová</w:t>
      </w:r>
      <w:r w:rsidRPr="00A95A9A">
        <w:rPr>
          <w:rFonts w:ascii="Arial" w:eastAsia="Times New Roman" w:hAnsi="Arial" w:cs="Arial"/>
          <w:sz w:val="20"/>
          <w:szCs w:val="20"/>
          <w:lang w:eastAsia="cs-CZ"/>
        </w:rPr>
        <w:t xml:space="preserve"> vydává dle zákona č. 106/1999 Sb. § 18, výroční zprávu o své činnosti v oblasti p</w:t>
      </w:r>
      <w:r w:rsidR="000B334A">
        <w:rPr>
          <w:rFonts w:ascii="Arial" w:eastAsia="Times New Roman" w:hAnsi="Arial" w:cs="Arial"/>
          <w:sz w:val="20"/>
          <w:szCs w:val="20"/>
          <w:lang w:eastAsia="cs-CZ"/>
        </w:rPr>
        <w:t>oskytování informací za rok 2013</w:t>
      </w:r>
      <w:r w:rsidRPr="00A95A9A">
        <w:rPr>
          <w:rFonts w:ascii="Arial" w:eastAsia="Times New Roman" w:hAnsi="Arial" w:cs="Arial"/>
          <w:sz w:val="20"/>
          <w:szCs w:val="20"/>
          <w:lang w:eastAsia="cs-CZ"/>
        </w:rPr>
        <w:t xml:space="preserve">. Výroční zprávu zpracovává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Obecní úřad Bzová </w:t>
      </w:r>
      <w:r w:rsidRPr="00A95A9A">
        <w:rPr>
          <w:rFonts w:ascii="Arial" w:eastAsia="Times New Roman" w:hAnsi="Arial" w:cs="Arial"/>
          <w:sz w:val="20"/>
          <w:szCs w:val="20"/>
          <w:lang w:eastAsia="cs-CZ"/>
        </w:rPr>
        <w:t xml:space="preserve">a rovněž odpovídá za zveřejnění výroční zprávy na úřední desce a na internetových stránkách </w:t>
      </w:r>
      <w:r>
        <w:rPr>
          <w:rFonts w:ascii="Arial" w:eastAsia="Times New Roman" w:hAnsi="Arial" w:cs="Arial"/>
          <w:sz w:val="20"/>
          <w:szCs w:val="20"/>
          <w:lang w:eastAsia="cs-CZ"/>
        </w:rPr>
        <w:t>obce Bzová</w:t>
      </w:r>
      <w:r w:rsidRPr="00A95A9A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A95A9A" w:rsidRPr="00A95A9A" w:rsidRDefault="00A95A9A" w:rsidP="00A95A9A">
      <w:pPr>
        <w:spacing w:after="150" w:line="336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A95A9A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A95A9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1.       Počet podaných žádostí o informace - § 18 odst. 1 písm. a)</w:t>
      </w:r>
    </w:p>
    <w:p w:rsidR="00A95A9A" w:rsidRPr="00A95A9A" w:rsidRDefault="00A95A9A" w:rsidP="00A95A9A">
      <w:pPr>
        <w:numPr>
          <w:ilvl w:val="0"/>
          <w:numId w:val="1"/>
        </w:numPr>
        <w:spacing w:before="100" w:beforeAutospacing="1" w:after="100" w:afterAutospacing="1" w:line="336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A95A9A">
        <w:rPr>
          <w:rFonts w:ascii="Arial" w:eastAsia="Times New Roman" w:hAnsi="Arial" w:cs="Arial"/>
          <w:sz w:val="20"/>
          <w:szCs w:val="20"/>
          <w:lang w:eastAsia="cs-CZ"/>
        </w:rPr>
        <w:t xml:space="preserve">celkový počet podaných žádostí ……………………………………………………   </w:t>
      </w:r>
      <w:r w:rsidR="002A6642">
        <w:rPr>
          <w:rFonts w:ascii="Arial" w:eastAsia="Times New Roman" w:hAnsi="Arial" w:cs="Arial"/>
          <w:sz w:val="20"/>
          <w:szCs w:val="20"/>
          <w:lang w:eastAsia="cs-CZ"/>
        </w:rPr>
        <w:t>1</w:t>
      </w:r>
    </w:p>
    <w:p w:rsidR="00A95A9A" w:rsidRPr="00A95A9A" w:rsidRDefault="00A95A9A" w:rsidP="00A95A9A">
      <w:pPr>
        <w:numPr>
          <w:ilvl w:val="0"/>
          <w:numId w:val="1"/>
        </w:numPr>
        <w:spacing w:before="100" w:beforeAutospacing="1" w:after="100" w:afterAutospacing="1" w:line="336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A95A9A">
        <w:rPr>
          <w:rFonts w:ascii="Arial" w:eastAsia="Times New Roman" w:hAnsi="Arial" w:cs="Arial"/>
          <w:sz w:val="20"/>
          <w:szCs w:val="20"/>
          <w:lang w:eastAsia="cs-CZ"/>
        </w:rPr>
        <w:t xml:space="preserve">vyřízené </w:t>
      </w:r>
      <w:proofErr w:type="gramStart"/>
      <w:r w:rsidRPr="00A95A9A">
        <w:rPr>
          <w:rFonts w:ascii="Arial" w:eastAsia="Times New Roman" w:hAnsi="Arial" w:cs="Arial"/>
          <w:sz w:val="20"/>
          <w:szCs w:val="20"/>
          <w:lang w:eastAsia="cs-CZ"/>
        </w:rPr>
        <w:t xml:space="preserve">žádosti ........................................................................................   </w:t>
      </w:r>
      <w:r w:rsidR="002A6642">
        <w:rPr>
          <w:rFonts w:ascii="Arial" w:eastAsia="Times New Roman" w:hAnsi="Arial" w:cs="Arial"/>
          <w:sz w:val="20"/>
          <w:szCs w:val="20"/>
          <w:lang w:eastAsia="cs-CZ"/>
        </w:rPr>
        <w:t>1</w:t>
      </w:r>
      <w:proofErr w:type="gramEnd"/>
    </w:p>
    <w:p w:rsidR="00A95A9A" w:rsidRPr="00A95A9A" w:rsidRDefault="00A95A9A" w:rsidP="00A95A9A">
      <w:pPr>
        <w:numPr>
          <w:ilvl w:val="0"/>
          <w:numId w:val="1"/>
        </w:numPr>
        <w:spacing w:before="100" w:beforeAutospacing="1" w:after="100" w:afterAutospacing="1" w:line="336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A95A9A">
        <w:rPr>
          <w:rFonts w:ascii="Arial" w:eastAsia="Times New Roman" w:hAnsi="Arial" w:cs="Arial"/>
          <w:sz w:val="20"/>
          <w:szCs w:val="20"/>
          <w:lang w:eastAsia="cs-CZ"/>
        </w:rPr>
        <w:t>odmítnuté žádosti (vydáno rozhodnutí o odmítnutí) .……….…………………</w:t>
      </w:r>
      <w:proofErr w:type="gramStart"/>
      <w:r w:rsidRPr="00A95A9A">
        <w:rPr>
          <w:rFonts w:ascii="Arial" w:eastAsia="Times New Roman" w:hAnsi="Arial" w:cs="Arial"/>
          <w:sz w:val="20"/>
          <w:szCs w:val="20"/>
          <w:lang w:eastAsia="cs-CZ"/>
        </w:rPr>
        <w:t>…..    0</w:t>
      </w:r>
      <w:proofErr w:type="gramEnd"/>
    </w:p>
    <w:p w:rsidR="00A95A9A" w:rsidRPr="00A95A9A" w:rsidRDefault="00A95A9A" w:rsidP="00A95A9A">
      <w:pPr>
        <w:numPr>
          <w:ilvl w:val="0"/>
          <w:numId w:val="1"/>
        </w:numPr>
        <w:spacing w:before="100" w:beforeAutospacing="1" w:after="100" w:afterAutospacing="1" w:line="336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A95A9A">
        <w:rPr>
          <w:rFonts w:ascii="Arial" w:eastAsia="Times New Roman" w:hAnsi="Arial" w:cs="Arial"/>
          <w:sz w:val="20"/>
          <w:szCs w:val="20"/>
          <w:lang w:eastAsia="cs-CZ"/>
        </w:rPr>
        <w:t xml:space="preserve">odložené </w:t>
      </w:r>
      <w:proofErr w:type="gramStart"/>
      <w:r w:rsidRPr="00A95A9A">
        <w:rPr>
          <w:rFonts w:ascii="Arial" w:eastAsia="Times New Roman" w:hAnsi="Arial" w:cs="Arial"/>
          <w:sz w:val="20"/>
          <w:szCs w:val="20"/>
          <w:lang w:eastAsia="cs-CZ"/>
        </w:rPr>
        <w:t>žádosti .......................................................................................    0</w:t>
      </w:r>
      <w:proofErr w:type="gramEnd"/>
    </w:p>
    <w:p w:rsidR="00A95A9A" w:rsidRPr="00A95A9A" w:rsidRDefault="00A95A9A" w:rsidP="00A95A9A">
      <w:pPr>
        <w:spacing w:after="150" w:line="336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A95A9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2.       Počet podaných odvolání proti rozhodnutí - § 18 odst. 1 písm. b)</w:t>
      </w:r>
    </w:p>
    <w:p w:rsidR="00A95A9A" w:rsidRPr="00A95A9A" w:rsidRDefault="00A95A9A" w:rsidP="00A95A9A">
      <w:pPr>
        <w:spacing w:after="150" w:line="336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A95A9A">
        <w:rPr>
          <w:rFonts w:ascii="Arial" w:eastAsia="Times New Roman" w:hAnsi="Arial" w:cs="Arial"/>
          <w:sz w:val="20"/>
          <w:szCs w:val="20"/>
          <w:lang w:eastAsia="cs-CZ"/>
        </w:rPr>
        <w:t>Nebylo podáno žádné odvolání proti rozhodnutí.</w:t>
      </w:r>
    </w:p>
    <w:p w:rsidR="00A95A9A" w:rsidRPr="00A95A9A" w:rsidRDefault="00A95A9A" w:rsidP="00A95A9A">
      <w:pPr>
        <w:spacing w:after="150" w:line="336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A95A9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3.       Opis podstatných částí každého rozsudku soudu - § 18 odst. 1 písm. c)</w:t>
      </w:r>
    </w:p>
    <w:p w:rsidR="00A95A9A" w:rsidRPr="00A95A9A" w:rsidRDefault="00A95A9A" w:rsidP="00A95A9A">
      <w:pPr>
        <w:spacing w:after="150" w:line="336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A95A9A">
        <w:rPr>
          <w:rFonts w:ascii="Arial" w:eastAsia="Times New Roman" w:hAnsi="Arial" w:cs="Arial"/>
          <w:sz w:val="20"/>
          <w:szCs w:val="20"/>
          <w:lang w:eastAsia="cs-CZ"/>
        </w:rPr>
        <w:t>Soud nepřezkoumával žádné rozhodnutí o odmítnutí žádosti o poskytnutí informace.</w:t>
      </w:r>
    </w:p>
    <w:p w:rsidR="00A95A9A" w:rsidRPr="00A95A9A" w:rsidRDefault="00A95A9A" w:rsidP="00A95A9A">
      <w:pPr>
        <w:spacing w:after="150" w:line="336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A95A9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4.       Výčet poskytnutých výhradních licencí - § 18 odst. d)</w:t>
      </w:r>
    </w:p>
    <w:p w:rsidR="00A95A9A" w:rsidRPr="00A95A9A" w:rsidRDefault="00A95A9A" w:rsidP="00A95A9A">
      <w:pPr>
        <w:spacing w:after="150" w:line="336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A95A9A">
        <w:rPr>
          <w:rFonts w:ascii="Arial" w:eastAsia="Times New Roman" w:hAnsi="Arial" w:cs="Arial"/>
          <w:sz w:val="20"/>
          <w:szCs w:val="20"/>
          <w:lang w:eastAsia="cs-CZ"/>
        </w:rPr>
        <w:t>Nebyly poskytnuty žádné licence.</w:t>
      </w:r>
    </w:p>
    <w:p w:rsidR="00A95A9A" w:rsidRPr="00A95A9A" w:rsidRDefault="00A95A9A" w:rsidP="00A95A9A">
      <w:pPr>
        <w:spacing w:after="150" w:line="336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A95A9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5.       Počet stížností podaných podle § 16a - § 18 odst. 1 písm. e)</w:t>
      </w:r>
    </w:p>
    <w:p w:rsidR="00A95A9A" w:rsidRPr="00A95A9A" w:rsidRDefault="00A95A9A" w:rsidP="00A95A9A">
      <w:pPr>
        <w:spacing w:after="150" w:line="336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A95A9A">
        <w:rPr>
          <w:rFonts w:ascii="Arial" w:eastAsia="Times New Roman" w:hAnsi="Arial" w:cs="Arial"/>
          <w:sz w:val="20"/>
          <w:szCs w:val="20"/>
          <w:lang w:eastAsia="cs-CZ"/>
        </w:rPr>
        <w:t>Nebyly podány žádné stížnosti na postup při vyřizování žádostí o informace.</w:t>
      </w:r>
    </w:p>
    <w:p w:rsidR="00A95A9A" w:rsidRPr="00A95A9A" w:rsidRDefault="00A95A9A" w:rsidP="00A95A9A">
      <w:pPr>
        <w:spacing w:after="150" w:line="336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A95A9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6.       Další informace vztahující se k uplatňování tohoto zákona - § 18 odst. 1 písm. f)</w:t>
      </w:r>
    </w:p>
    <w:p w:rsidR="00A95A9A" w:rsidRPr="00A95A9A" w:rsidRDefault="002A6642" w:rsidP="00A95A9A">
      <w:pPr>
        <w:spacing w:after="150" w:line="336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 roce 2014</w:t>
      </w:r>
      <w:r w:rsidR="00A95A9A" w:rsidRPr="00A95A9A">
        <w:rPr>
          <w:rFonts w:ascii="Arial" w:eastAsia="Times New Roman" w:hAnsi="Arial" w:cs="Arial"/>
          <w:sz w:val="20"/>
          <w:szCs w:val="20"/>
          <w:lang w:eastAsia="cs-CZ"/>
        </w:rPr>
        <w:t xml:space="preserve"> nebyla podána žádná další informace vztahující se k uplatňování zákona </w:t>
      </w:r>
      <w:r w:rsidR="00A95A9A" w:rsidRPr="00A95A9A">
        <w:rPr>
          <w:rFonts w:ascii="Arial" w:eastAsia="Times New Roman" w:hAnsi="Arial" w:cs="Arial"/>
          <w:sz w:val="20"/>
          <w:szCs w:val="20"/>
          <w:lang w:eastAsia="cs-CZ"/>
        </w:rPr>
        <w:br/>
        <w:t>č. 106/1999 Sb., o svobodném přístupu k informacím.</w:t>
      </w:r>
      <w:bookmarkStart w:id="0" w:name="_GoBack"/>
      <w:bookmarkEnd w:id="0"/>
    </w:p>
    <w:p w:rsidR="00A95A9A" w:rsidRPr="00A95A9A" w:rsidRDefault="00A95A9A" w:rsidP="00A95A9A">
      <w:pPr>
        <w:spacing w:after="150" w:line="336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A95A9A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A95A9A" w:rsidRPr="00A95A9A" w:rsidRDefault="00A95A9A" w:rsidP="00A95A9A">
      <w:pPr>
        <w:spacing w:after="150" w:line="336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A95A9A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AC4897" w:rsidRDefault="00B93DE2"/>
    <w:sectPr w:rsidR="00AC4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50D18"/>
    <w:multiLevelType w:val="multilevel"/>
    <w:tmpl w:val="05865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A9A"/>
    <w:rsid w:val="000B334A"/>
    <w:rsid w:val="002A6642"/>
    <w:rsid w:val="009E538F"/>
    <w:rsid w:val="00A95A9A"/>
    <w:rsid w:val="00B77574"/>
    <w:rsid w:val="00B93DE2"/>
    <w:rsid w:val="00C97816"/>
    <w:rsid w:val="00D3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95A9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3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33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95A9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3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33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cp:lastPrinted>2015-06-01T11:04:00Z</cp:lastPrinted>
  <dcterms:created xsi:type="dcterms:W3CDTF">2016-02-26T08:04:00Z</dcterms:created>
  <dcterms:modified xsi:type="dcterms:W3CDTF">2016-02-26T08:04:00Z</dcterms:modified>
</cp:coreProperties>
</file>